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48" w:rsidRPr="00413348" w:rsidRDefault="00413348" w:rsidP="00C05B9F">
      <w:pPr>
        <w:shd w:val="clear" w:color="auto" w:fill="FFFFFF"/>
        <w:spacing w:after="0" w:line="405" w:lineRule="atLeast"/>
        <w:jc w:val="center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413348">
        <w:rPr>
          <w:rFonts w:ascii="Arial" w:eastAsia="Times New Roman" w:hAnsi="Arial" w:cs="Arial"/>
          <w:b/>
          <w:bCs/>
          <w:color w:val="351678"/>
          <w:sz w:val="40"/>
          <w:szCs w:val="40"/>
          <w:lang w:eastAsia="uk-UA"/>
        </w:rPr>
        <w:t>Поради читачам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val="ru-RU" w:eastAsia="uk-UA"/>
        </w:rPr>
      </w:pP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Пам'ятка читача</w:t>
      </w:r>
      <w:r w:rsidRPr="00413348">
        <w:rPr>
          <w:rFonts w:ascii="Arial" w:eastAsia="Times New Roman" w:hAnsi="Arial" w:cs="Arial"/>
          <w:b/>
          <w:bCs/>
          <w:color w:val="351678"/>
          <w:sz w:val="36"/>
          <w:szCs w:val="36"/>
          <w:lang w:eastAsia="uk-UA"/>
        </w:rPr>
        <w:t>﻿</w:t>
      </w: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br/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1.Перед тим як розпочати читання, вибери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книжку, в якій розкривається зміст матеріалу, що ти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вивчаєш.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2. Пам'ятай, шо читання - одне з найважливіших занять у самоосвіті і ставитися до нього треба серйозно.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3. Слід урізноманітнювати  прийоми і способи читання.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4. Читаючи, думай,  шукай  головне, основне, найістотніше.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5. Не поспішай, «не ковтай» книгу, вдумайся в логіку і зміст того, що ти читаєш. 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6. Домагайся, щоб кожне речення, кожне слово, термін, фраза були добре зрозумілі, не залишай незрозумілого.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7. Читай з олівцем у руках, роби потрібні помітки.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8. Обов'язково законспектуй прочитане.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9. Розпочату роботу доводь до кінця.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10. Не залишай книжку недочитаною - головне може'бути попереду.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11. Прочитавши, обдумай, чого навчила тебе книга.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12. Прочитане спробуй пов'язати з життям, з практикою, досвідом.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13. Не забудь пов'язати те, що читаєш з раніше вивченим і уявити його в системі знань.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14. Не поспішай кликати на допомогу інших, коли щось не зрозуміло. Намагайся розібратися самостійно.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15. Де потрібно — змушуй працювати й уяву.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16.Читай не тільки «зліва направо», а й повертайся до прочитаного: повторення — найкращий засіб закріплення прочитаного.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17. Навчись критично сприймати прочитане.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 </w:t>
      </w:r>
    </w:p>
    <w:p w:rsidR="00732D43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b/>
          <w:bCs/>
          <w:noProof/>
          <w:color w:val="FF0000"/>
          <w:sz w:val="27"/>
          <w:szCs w:val="27"/>
          <w:lang w:val="ru-RU" w:eastAsia="uk-UA"/>
        </w:rPr>
      </w:pPr>
      <w:r w:rsidRPr="00413348">
        <w:rPr>
          <w:rFonts w:ascii="Arial" w:eastAsia="Times New Roman" w:hAnsi="Arial" w:cs="Arial"/>
          <w:b/>
          <w:bCs/>
          <w:color w:val="FF0000"/>
          <w:sz w:val="27"/>
          <w:szCs w:val="27"/>
          <w:lang w:eastAsia="uk-UA"/>
        </w:rPr>
        <w:t>                                              </w:t>
      </w:r>
      <w:r w:rsidRPr="00413348">
        <w:rPr>
          <w:rFonts w:ascii="Arial" w:eastAsia="Times New Roman" w:hAnsi="Arial" w:cs="Arial"/>
          <w:b/>
          <w:bCs/>
          <w:color w:val="FF0000"/>
          <w:sz w:val="36"/>
          <w:szCs w:val="36"/>
          <w:lang w:eastAsia="uk-UA"/>
        </w:rPr>
        <w:t>Як читати книжку</w:t>
      </w:r>
      <w:r w:rsidR="00732D43">
        <w:rPr>
          <w:rFonts w:ascii="Arial" w:eastAsia="Times New Roman" w:hAnsi="Arial" w:cs="Arial"/>
          <w:b/>
          <w:bCs/>
          <w:noProof/>
          <w:color w:val="FF0000"/>
          <w:sz w:val="27"/>
          <w:szCs w:val="27"/>
          <w:lang w:val="ru-RU" w:eastAsia="uk-UA"/>
        </w:rPr>
        <w:t xml:space="preserve">                 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b/>
          <w:bCs/>
          <w:noProof/>
          <w:color w:val="FF0000"/>
          <w:sz w:val="27"/>
          <w:szCs w:val="27"/>
          <w:lang w:val="ru-RU" w:eastAsia="uk-UA"/>
        </w:rPr>
      </w:pP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t> 1.Пам'ятай: читання — одне з найважливіших завдань у самоосвіті, ставитися до нього треба серйозно.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2.Внутрішньо налаштовуйся на читання. Не поспішай, не «ковтай» зміст книжки, а читай уважно, вдумливо, намагайся запам'ятати прочитане.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3.Зміст треба осмислювати. Не можна допускати механічного фіксування тексту.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4.Вчися читати швидко, не проговорюючи про себе, охоплюй поглядом цілі фрази, речення.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5.Для свідомого сприймання прочитай передмову, перегортаючи сторінки, обміркуй заголовки.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6. Коли шось незрозуміло, не поспішай гукати на допомогу  інших.  Спочатку  спробуй самостійно розібратися. Користуйся словниками, довідниками.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7.Роби помітки, виписки, за потреби склади план (тези, конспект).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 xml:space="preserve">8.Найцікавіше запам'ятай. Порівнюй прочитане з уже відомими фактами, 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lastRenderedPageBreak/>
        <w:t>знайди йому місце в системі знань.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9.Прочитавши книжку, обміняйся думками і враженнями про неї з друзями, дай оцінку. Згадай основні образи, події, думки.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10.Порівняй власну думку про книжку з відгуками і рецензіями на неї: один розум добре, а колективний — краще.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11.Зроби відповідні записи про книжку в читацькому щоденнику.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uk-UA"/>
        </w:rPr>
        <w:br/>
      </w:r>
    </w:p>
    <w:p w:rsidR="00413348" w:rsidRPr="00413348" w:rsidRDefault="00413348" w:rsidP="00732D43">
      <w:pPr>
        <w:shd w:val="clear" w:color="auto" w:fill="FFF1CA"/>
        <w:spacing w:after="0" w:line="240" w:lineRule="auto"/>
        <w:jc w:val="center"/>
        <w:rPr>
          <w:rFonts w:ascii="Arial" w:eastAsia="Times New Roman" w:hAnsi="Arial" w:cs="Arial"/>
          <w:color w:val="3F3F3F"/>
          <w:sz w:val="40"/>
          <w:szCs w:val="40"/>
          <w:lang w:eastAsia="uk-UA"/>
        </w:rPr>
      </w:pPr>
      <w:r w:rsidRPr="00413348">
        <w:rPr>
          <w:rFonts w:ascii="Arial" w:eastAsia="Times New Roman" w:hAnsi="Arial" w:cs="Arial"/>
          <w:b/>
          <w:bCs/>
          <w:color w:val="FF0000"/>
          <w:sz w:val="40"/>
          <w:szCs w:val="40"/>
          <w:lang w:eastAsia="uk-UA"/>
        </w:rPr>
        <w:t>Як працювати над тематичними  </w:t>
      </w:r>
      <w:r w:rsidRPr="00413348">
        <w:rPr>
          <w:rFonts w:ascii="Arial" w:eastAsia="Times New Roman" w:hAnsi="Arial" w:cs="Arial"/>
          <w:b/>
          <w:bCs/>
          <w:color w:val="FF0000"/>
          <w:sz w:val="40"/>
          <w:szCs w:val="40"/>
          <w:lang w:eastAsia="uk-UA"/>
        </w:rPr>
        <w:br/>
      </w:r>
      <w:bookmarkStart w:id="0" w:name="_GoBack"/>
      <w:bookmarkEnd w:id="0"/>
      <w:r w:rsidRPr="00413348">
        <w:rPr>
          <w:rFonts w:ascii="Arial" w:eastAsia="Times New Roman" w:hAnsi="Arial" w:cs="Arial"/>
          <w:b/>
          <w:bCs/>
          <w:color w:val="FF0000"/>
          <w:sz w:val="40"/>
          <w:szCs w:val="40"/>
          <w:lang w:eastAsia="uk-UA"/>
        </w:rPr>
        <w:t>виписками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br/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t>1.Вибрати з тексту необхідний матеріал і виписати його на картки у вигляді цитати в такій послідовності: цитата, прізвище та ініціали автора твору, назва твору, видавництво, рік і місце видання, розділ книги чи том, сторінка.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2.Якщо з цієї сторінки беруться ще цитати, то посилання на джерело робиться так: «Так само». Коли ж цитата береться з іншої сторінки книжки, то пишеться: «Так само» й вказується сторінка.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3.Чужі слова потрібно наводити з абсолютною точністю, не вириваючи їх з контексту.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4.Якщо під час цитування доводиться робити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5.пропуск окремих слів, то в цитаті замість пропущених слів ставиться три крапки (...).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6. Цитати у вигляді самостійного речення оформляються за' правилами пунктуації при прямій мові.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7.Якщо цитата є складовою частиною думки того, хто пише, то вона береться в лапки і пишеться з малої букви.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8.На полях перед цитатою або у верхній частині доцільно давати її короткий заголовок, тобто одним чи кількома словами передати основний зміст цитованого тексту.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uk-UA"/>
        </w:rPr>
        <w:br/>
      </w:r>
    </w:p>
    <w:p w:rsidR="00413348" w:rsidRPr="00413348" w:rsidRDefault="00413348" w:rsidP="00732D43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uk-UA"/>
        </w:rPr>
        <w:t>Як вчити вірш напам'ять</w:t>
      </w:r>
      <w:r w:rsidRPr="00413348">
        <w:rPr>
          <w:rFonts w:ascii="Arial" w:eastAsia="Times New Roman" w:hAnsi="Arial" w:cs="Arial"/>
          <w:color w:val="3F3F3F"/>
          <w:sz w:val="40"/>
          <w:szCs w:val="40"/>
          <w:lang w:eastAsia="uk-UA"/>
        </w:rPr>
        <w:br/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t>1.Уважно двічі-тричі прочитай увесь вірш.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2.Обміркуй зміст твору, умовно розділи його на смислові частини.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3.У кожній такій частині правильно визнач інтонацію, з якою будеш читати, розстав логічні наголоси, визнач паузи та темп читання.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4.Навчися читати вголос, дотримуючися цих вимог, спочатку кожну частину, а відтак - увесь вірш.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5.Тепер без допомоги підручника спробуй пригадати вірш, повтори кожну частину по пам'яті.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6.Візьми книжку. Читаючи напам'ять, перевіряй, чи правильно запам'ятав текст.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7.Відклади підручник, двічі чи тричі продекламуй увесь вірш.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8.Запам'ятай: знання тексту вірша треба довести до автоматизму. Це дасть змогу зосередитися на виразності читання.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lastRenderedPageBreak/>
        <w:t>9.Перед уроком уявно продекламуй вірш ще раз. Якщо ти не задоволений звучанням окремих рядків, то ще є час усунути недоліки.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 </w:t>
      </w:r>
    </w:p>
    <w:p w:rsidR="00413348" w:rsidRPr="00413348" w:rsidRDefault="00413348" w:rsidP="00732D43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uk-UA"/>
        </w:rPr>
        <w:t>Як працювати з книгою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1. Для ознайомлення в загальних рисах зі змістом книги необхідно: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а) прочитати титульну сторінку — прізвище автора, заголовок, рік видання;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б)прочитати анотацію (коротку інформацію про цю книгу), вміщену на зворотному боці титульної сторінки;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в)уважно ознайомитися зі змістом, вміщеним або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в кінці книги, або після титульної сторінки;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г)прочитати передмову або вступ.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2. Під час читання потрібно: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а)  звернути увагу на назви окремих розділів, частин, параграфів тощо;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б) вдумливо ставитися до слів і словосполучень, виділених різними шрифтами (розрядкою, курсивом півжирним та ін.);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в)з'ясувати значення незрозумілих слів за допомогою словників та енциклопедій;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г)звернути увагу на посилання (позначаються зірочкою або цифрою) і зразу ж уважно прочитати пояснення (внизу сторінки).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3. Для засвоєння змісту прочитаного необхідно: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а)поділити прочитаний матеріал на частини, виділити в них найголовніше;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б)скласти план (простий, складний), тематичні виписки, тези або конспект.</w:t>
      </w:r>
    </w:p>
    <w:p w:rsidR="00413348" w:rsidRPr="00413348" w:rsidRDefault="00413348" w:rsidP="00732D43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uk-UA"/>
        </w:rPr>
        <w:t>Як читати науково-пізнавальну літературу</w:t>
      </w:r>
      <w:r w:rsidRPr="00413348">
        <w:rPr>
          <w:rFonts w:ascii="Arial" w:eastAsia="Times New Roman" w:hAnsi="Arial" w:cs="Arial"/>
          <w:noProof/>
          <w:color w:val="3F3F3F"/>
          <w:sz w:val="36"/>
          <w:szCs w:val="36"/>
          <w:lang w:eastAsia="uk-UA"/>
        </w:rPr>
        <w:drawing>
          <wp:inline distT="0" distB="0" distL="0" distR="0" wp14:anchorId="4E627511" wp14:editId="3231F21B">
            <wp:extent cx="2257425" cy="2028825"/>
            <wp:effectExtent l="0" t="0" r="9525" b="9525"/>
            <wp:docPr id="1" name="CfxS83bFFno6sM:" descr="https://encrypted-tbn2.gstatic.com/images?q=tbn:ANd9GcT22aLqxYkxBhMo1VYFYB9feMjySc5E75i2BOiUYfeq24JQEX5W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xS83bFFno6sM:" descr="https://encrypted-tbn2.gstatic.com/images?q=tbn:ANd9GcT22aLqxYkxBhMo1VYFYB9feMjySc5E75i2BOiUYfeq24JQEX5Wj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br/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t>1.Необхідно уважно проглянути книгу (починати слід із титульного аркушу), ознайомитися зі змістом книги, зрозуміти, з яких розділів вона складається, у якій послідовності розташовується матеріал, які є ілюстрації.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2.Слід уважно прочитати анотацію, передмову, вступ, післямову, висновки; це допоможе краще зрозуміти зміст, призначення і мету книжки, отримати пораду, як треба читати книгу.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3.Ознайомитися безпосередньо з основним текстом.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4.Читати треба досить уважно, вдумливо, по частинах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5.Необхідно робити виписки, записи незрозумілих слів.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lastRenderedPageBreak/>
        <w:t>6.Після кожного розділу необхідно спитати себе, чи все зрозуміло, що треба перечитати ще раз.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7.Записати всі відповіді про прочитану книжку в «Читацький щоденник».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8.Ви помітили, діти, що читання наукової і науково-пізнавальної літератури — це найкраща «розумова гімнастика». І тому, хто добросовісно її виконує, вона приносить справжню насолоду. І тоді найскладніші книжки стають захопливими і доступними.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 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uk-UA"/>
        </w:rPr>
        <w:t>Правила користування бібліотекою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 xml:space="preserve">1.Вибрані для читання книжки </w:t>
      </w:r>
      <w:r w:rsidR="00732D43">
        <w:rPr>
          <w:rFonts w:ascii="Arial" w:eastAsia="Times New Roman" w:hAnsi="Arial" w:cs="Arial"/>
          <w:color w:val="3F3F3F"/>
          <w:sz w:val="27"/>
          <w:szCs w:val="27"/>
          <w:lang w:eastAsia="uk-UA"/>
        </w:rPr>
        <w:t>можна тримати вдома не більше 1</w:t>
      </w:r>
      <w:r w:rsidR="00732D43">
        <w:rPr>
          <w:rFonts w:ascii="Arial" w:eastAsia="Times New Roman" w:hAnsi="Arial" w:cs="Arial"/>
          <w:color w:val="3F3F3F"/>
          <w:sz w:val="27"/>
          <w:szCs w:val="27"/>
          <w:lang w:val="ru-RU" w:eastAsia="uk-UA"/>
        </w:rPr>
        <w:t>5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t xml:space="preserve"> днів, тому що їх хочуть прочитати ще багато твоїх товаришів.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2.Якщо ти від'їжджаєш назавжди, то обов'язково поверни всі бібліотечні книжки.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3.Тому, з ким трапилася біда, — випадково загубилася бібліотечна книжка, — потрібно прийти до бібліотеки і розказати про це. Бібліотекар завжди допоможе тобі. Підкаже, яку книжку можна принести замість загубленої.</w:t>
      </w: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  <w:t>4.А почитати журнали або книги, які є в бібліотеці в одному примірнику, можна лише в бібліотеці.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7"/>
          <w:szCs w:val="27"/>
          <w:lang w:eastAsia="uk-UA"/>
        </w:rPr>
        <w:br/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 </w:t>
      </w:r>
    </w:p>
    <w:p w:rsidR="00413348" w:rsidRPr="00413348" w:rsidRDefault="00413348" w:rsidP="00732D43">
      <w:pPr>
        <w:shd w:val="clear" w:color="auto" w:fill="FFF1CA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caps/>
          <w:color w:val="00B050"/>
          <w:sz w:val="40"/>
          <w:szCs w:val="40"/>
          <w:lang w:eastAsia="uk-UA"/>
        </w:rPr>
      </w:pPr>
      <w:bookmarkStart w:id="1" w:name="TOC--"/>
      <w:bookmarkEnd w:id="1"/>
      <w:r w:rsidRPr="00413348">
        <w:rPr>
          <w:rFonts w:ascii="Arial" w:eastAsia="Times New Roman" w:hAnsi="Arial" w:cs="Arial"/>
          <w:b/>
          <w:bCs/>
          <w:i/>
          <w:iCs/>
          <w:caps/>
          <w:color w:val="00B050"/>
          <w:sz w:val="40"/>
          <w:szCs w:val="40"/>
          <w:lang w:eastAsia="uk-UA"/>
        </w:rPr>
        <w:t>КОРИСНІ ПОРАДИ ЧИТАЧАМ</w:t>
      </w:r>
    </w:p>
    <w:p w:rsidR="00413348" w:rsidRPr="00413348" w:rsidRDefault="00413348" w:rsidP="00413348">
      <w:pPr>
        <w:shd w:val="clear" w:color="auto" w:fill="FFF1CA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F3F3F"/>
          <w:sz w:val="24"/>
          <w:szCs w:val="24"/>
          <w:lang w:eastAsia="uk-UA"/>
        </w:rPr>
      </w:pPr>
      <w:bookmarkStart w:id="2" w:name="TOC-20-"/>
      <w:bookmarkEnd w:id="2"/>
      <w:r w:rsidRPr="00413348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uk-UA"/>
        </w:rPr>
        <w:t>20 ПРИЧИН ЧИТАТИ БІЛЬШЕ</w:t>
      </w:r>
    </w:p>
    <w:p w:rsidR="00413348" w:rsidRPr="00413348" w:rsidRDefault="00413348" w:rsidP="00413348">
      <w:pPr>
        <w:shd w:val="clear" w:color="auto" w:fill="FFF1CA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F3F3F"/>
          <w:sz w:val="24"/>
          <w:szCs w:val="24"/>
          <w:lang w:eastAsia="uk-UA"/>
        </w:rPr>
      </w:pPr>
      <w:bookmarkStart w:id="3" w:name="TOC--1"/>
      <w:bookmarkEnd w:id="3"/>
      <w:r w:rsidRPr="00413348">
        <w:rPr>
          <w:rFonts w:ascii="Arial" w:eastAsia="Times New Roman" w:hAnsi="Arial" w:cs="Arial"/>
          <w:b/>
          <w:bCs/>
          <w:i/>
          <w:iCs/>
          <w:color w:val="3F3F3F"/>
          <w:sz w:val="24"/>
          <w:szCs w:val="24"/>
          <w:lang w:eastAsia="uk-UA"/>
        </w:rPr>
        <w:t>( Поради юному читачеві )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b/>
          <w:bCs/>
          <w:color w:val="3F3F3F"/>
          <w:sz w:val="24"/>
          <w:szCs w:val="24"/>
          <w:shd w:val="clear" w:color="auto" w:fill="A2C4C9"/>
          <w:lang w:eastAsia="uk-UA"/>
        </w:rPr>
        <w:t>Читання може принести вам величезну користь.Читаючи, ви зможете: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1. Використовувати свою фантазію. Читаючи книгу, ви фантазуєте, доповнюючи картину, описану автором. Таким чином ви розвиваєте свою уяву.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2. Зрозуміти, що книги кращі, ніж кіно. При читанні ви використовуєте свою уяву, аби створити в голові повну картинку. Ви робите її такою, яка подобається саме вам. Жоден голлівудський режисер не розповість вам історію краще, ніж ваша уява.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3. Навчитися дивитися з різних точок зору. Читаючи різні книги на одну і ту ж тему, або книги, ідея яких різниться з вашою думкою, ви розвиваєте в собі здатність бачити речі з різних точок зору.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4. Поставити під сумнів ваші переконання. Час від часу ви стикатиметеся з ідеями, які кидають виклик тому, в що вірите ви. Це дає вам можливість ще раз переконатися в правильності ваших поглядів або визнати їх невірними і відмовитися від них.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5. Розширити кругозір. Читаючи книги різної тематики, ви стаєте більш різносторонньою людиною.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6. Стати цікавим співрозмовником. Читання всілякої літератури робить вас ерудованим співрозмовником, здатним підтримати бесіду на будь-яку тему.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lastRenderedPageBreak/>
        <w:t>7. «Убити» час в дорозі. Якщо вам часто доводитися їздити в поїздах, автобусах або на метро, читання допоможе вам не нудно і з користю провести час в дорозі.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8. Завоювати довіру. Оскільки, читаючи, ви багато думаєте і стаєте все розумнішими і розумнішими, ваша упевненість в собі зростає, ви починаєте більше довіряти самому (самій) собі.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9. Змінити негативні звички. Використовуйте читання, як заміну вашим негативним звичкам. Замість того, щоб займатися даремними справами, почитайте книгу.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10. Здолати труднощі. Якщо ви переживаєте важкі часи, взнайте з книг про людей, які потрапляли в подібні ситуації, взнайте звідки вони брали сили не задаватися і йти далі.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11 Поліпшити вашу мову. Хороші автори позитивно впливають на грамотність вашої мови, а регулярне читання допоможе вам поліпшити вашу здатність виражати свої думки.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12. Дізнатися про час, в якому ніколи не жили. Дізнайтеся про минуле за допомогою історичних книг.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13. Познайомитися з людьми, яких ніколи не зустрічали. Читайте біографії, вони познайомлять вас з найуспішнішими і найвизначнішими особистостями, які будь-коли жили.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14. Розширити ваш словарний запас. Ви стикатиметеся з новими для вас словами, значення яких ви зможете зрозуміти із змісту книги або із словника. Таким чином ваш словарний запас буде розширюватися.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15. Отримати задоволення. Добре написаний роман може бути неймовірний приємним.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16. Поліпшити вашу концентрацію і зосередженість. Практика підвищення розумової активності під час читання підвищить вашу здатність концентруватися.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17. Тренувати розум. Думайте про читання як про вправу для вашого розуму. Так само як ви повинні підтримувати у формі ваше тіло, так само ви повинні підтримувати у формі ваш розум.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18. Менше дивитися телевізор. Використовуйте читання, як заміну телебаченню.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19. Попрощатися з нудьгою. Як тільки ви візьмете читання в звичку, у вас завжди буде чим зайнятися, якщо ви занудьгуєте.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20. Зняти напругу. Читання розслабляє, знімаючи таким чином стрес. Використовуйте це кожного разу, коли відчуєте, що ви переобтяжені.</w:t>
      </w:r>
    </w:p>
    <w:p w:rsidR="00413348" w:rsidRPr="00413348" w:rsidRDefault="00413348" w:rsidP="00413348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24"/>
          <w:szCs w:val="24"/>
          <w:lang w:eastAsia="uk-UA"/>
        </w:rPr>
        <w:t> </w:t>
      </w:r>
      <w:r w:rsidRPr="00413348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uk-UA"/>
        </w:rPr>
        <w:br/>
      </w:r>
    </w:p>
    <w:p w:rsidR="00413348" w:rsidRPr="00413348" w:rsidRDefault="00413348" w:rsidP="00732D43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8"/>
          <w:szCs w:val="28"/>
          <w:lang w:eastAsia="uk-UA"/>
        </w:rPr>
      </w:pPr>
      <w:r w:rsidRPr="00413348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uk-UA"/>
        </w:rPr>
        <w:t>ЯК НАПИСАТИ ВІДГУК ПРО КНИГУ</w:t>
      </w:r>
      <w:r w:rsidRPr="00413348">
        <w:rPr>
          <w:rFonts w:ascii="Arial" w:eastAsia="Times New Roman" w:hAnsi="Arial" w:cs="Arial"/>
          <w:b/>
          <w:bCs/>
          <w:color w:val="3F3F3F"/>
          <w:sz w:val="24"/>
          <w:szCs w:val="24"/>
          <w:lang w:eastAsia="uk-UA"/>
        </w:rPr>
        <w:br/>
      </w:r>
      <w:r w:rsidRPr="00413348">
        <w:rPr>
          <w:rFonts w:ascii="Arial" w:eastAsia="Times New Roman" w:hAnsi="Arial" w:cs="Arial"/>
          <w:color w:val="3F3F3F"/>
          <w:sz w:val="28"/>
          <w:szCs w:val="28"/>
          <w:lang w:eastAsia="uk-UA"/>
        </w:rPr>
        <w:t>1 Дуже уважно прочитай книгу. Обдумай її зміст, з’ясуй:</w:t>
      </w:r>
      <w:r w:rsidRPr="00413348">
        <w:rPr>
          <w:rFonts w:ascii="Arial" w:eastAsia="Times New Roman" w:hAnsi="Arial" w:cs="Arial"/>
          <w:color w:val="3F3F3F"/>
          <w:sz w:val="28"/>
          <w:szCs w:val="28"/>
          <w:lang w:eastAsia="uk-UA"/>
        </w:rPr>
        <w:br/>
        <w:t>- про що говориться в книзі;</w:t>
      </w:r>
      <w:r w:rsidRPr="00413348">
        <w:rPr>
          <w:rFonts w:ascii="Arial" w:eastAsia="Times New Roman" w:hAnsi="Arial" w:cs="Arial"/>
          <w:color w:val="3F3F3F"/>
          <w:sz w:val="28"/>
          <w:szCs w:val="28"/>
          <w:lang w:eastAsia="uk-UA"/>
        </w:rPr>
        <w:br/>
        <w:t>- хто головні герої;</w:t>
      </w:r>
      <w:r w:rsidRPr="00413348">
        <w:rPr>
          <w:rFonts w:ascii="Arial" w:eastAsia="Times New Roman" w:hAnsi="Arial" w:cs="Arial"/>
          <w:color w:val="3F3F3F"/>
          <w:sz w:val="28"/>
          <w:szCs w:val="28"/>
          <w:lang w:eastAsia="uk-UA"/>
        </w:rPr>
        <w:br/>
        <w:t>- чи подобаються тобі характери героїв та їх вчинки;</w:t>
      </w:r>
      <w:r w:rsidRPr="00413348">
        <w:rPr>
          <w:rFonts w:ascii="Arial" w:eastAsia="Times New Roman" w:hAnsi="Arial" w:cs="Arial"/>
          <w:color w:val="3F3F3F"/>
          <w:sz w:val="28"/>
          <w:szCs w:val="28"/>
          <w:lang w:eastAsia="uk-UA"/>
        </w:rPr>
        <w:br/>
        <w:t>- які питання виникли під час читання;</w:t>
      </w:r>
      <w:r w:rsidRPr="00413348">
        <w:rPr>
          <w:rFonts w:ascii="Arial" w:eastAsia="Times New Roman" w:hAnsi="Arial" w:cs="Arial"/>
          <w:color w:val="3F3F3F"/>
          <w:sz w:val="28"/>
          <w:szCs w:val="28"/>
          <w:lang w:eastAsia="uk-UA"/>
        </w:rPr>
        <w:br/>
        <w:t>- що тобі в книзі не сподобалось.</w:t>
      </w:r>
      <w:r w:rsidRPr="00413348">
        <w:rPr>
          <w:rFonts w:ascii="Arial" w:eastAsia="Times New Roman" w:hAnsi="Arial" w:cs="Arial"/>
          <w:color w:val="3F3F3F"/>
          <w:sz w:val="28"/>
          <w:szCs w:val="28"/>
          <w:lang w:eastAsia="uk-UA"/>
        </w:rPr>
        <w:br/>
        <w:t>2 Про науково-популярну книгу відгук пишеться по-іншому.</w:t>
      </w:r>
      <w:r w:rsidRPr="00413348">
        <w:rPr>
          <w:rFonts w:ascii="Arial" w:eastAsia="Times New Roman" w:hAnsi="Arial" w:cs="Arial"/>
          <w:color w:val="3F3F3F"/>
          <w:sz w:val="28"/>
          <w:szCs w:val="28"/>
          <w:lang w:eastAsia="uk-UA"/>
        </w:rPr>
        <w:br/>
        <w:t>3 Подумай над такими питаннями:</w:t>
      </w:r>
      <w:r w:rsidRPr="00413348">
        <w:rPr>
          <w:rFonts w:ascii="Arial" w:eastAsia="Times New Roman" w:hAnsi="Arial" w:cs="Arial"/>
          <w:color w:val="3F3F3F"/>
          <w:sz w:val="28"/>
          <w:szCs w:val="28"/>
          <w:lang w:eastAsia="uk-UA"/>
        </w:rPr>
        <w:br/>
        <w:t>- чи зацікавила тебе книга;</w:t>
      </w:r>
      <w:r w:rsidRPr="00413348">
        <w:rPr>
          <w:rFonts w:ascii="Arial" w:eastAsia="Times New Roman" w:hAnsi="Arial" w:cs="Arial"/>
          <w:color w:val="3F3F3F"/>
          <w:sz w:val="28"/>
          <w:szCs w:val="28"/>
          <w:lang w:eastAsia="uk-UA"/>
        </w:rPr>
        <w:br/>
        <w:t>- про що нове ти дізнався з неї;</w:t>
      </w:r>
      <w:r w:rsidRPr="00413348">
        <w:rPr>
          <w:rFonts w:ascii="Arial" w:eastAsia="Times New Roman" w:hAnsi="Arial" w:cs="Arial"/>
          <w:color w:val="3F3F3F"/>
          <w:sz w:val="28"/>
          <w:szCs w:val="28"/>
          <w:lang w:eastAsia="uk-UA"/>
        </w:rPr>
        <w:br/>
        <w:t>- чи хочеш продовжувати читання на таку ж тему;</w:t>
      </w:r>
      <w:r w:rsidRPr="00413348">
        <w:rPr>
          <w:rFonts w:ascii="Arial" w:eastAsia="Times New Roman" w:hAnsi="Arial" w:cs="Arial"/>
          <w:color w:val="3F3F3F"/>
          <w:sz w:val="28"/>
          <w:szCs w:val="28"/>
          <w:lang w:eastAsia="uk-UA"/>
        </w:rPr>
        <w:br/>
        <w:t>- чи не важка книга за змістом і за формою викладення;</w:t>
      </w:r>
      <w:r w:rsidRPr="00413348">
        <w:rPr>
          <w:rFonts w:ascii="Arial" w:eastAsia="Times New Roman" w:hAnsi="Arial" w:cs="Arial"/>
          <w:color w:val="3F3F3F"/>
          <w:sz w:val="28"/>
          <w:szCs w:val="28"/>
          <w:lang w:eastAsia="uk-UA"/>
        </w:rPr>
        <w:br/>
        <w:t>- що не подобається тобі в книзі.</w:t>
      </w:r>
    </w:p>
    <w:p w:rsidR="00413348" w:rsidRPr="00413348" w:rsidRDefault="00413348" w:rsidP="00732D43">
      <w:pPr>
        <w:shd w:val="clear" w:color="auto" w:fill="FFF1CA"/>
        <w:spacing w:after="0" w:line="240" w:lineRule="auto"/>
        <w:rPr>
          <w:rFonts w:ascii="Arial" w:eastAsia="Times New Roman" w:hAnsi="Arial" w:cs="Arial"/>
          <w:color w:val="3F3F3F"/>
          <w:sz w:val="28"/>
          <w:szCs w:val="28"/>
          <w:lang w:eastAsia="uk-UA"/>
        </w:rPr>
      </w:pPr>
    </w:p>
    <w:p w:rsidR="00413348" w:rsidRPr="00413348" w:rsidRDefault="00413348" w:rsidP="00413348">
      <w:pPr>
        <w:shd w:val="clear" w:color="auto" w:fill="FFF1CA"/>
        <w:spacing w:after="0" w:line="480" w:lineRule="atLeast"/>
        <w:jc w:val="center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b/>
          <w:bCs/>
          <w:color w:val="CC0000"/>
          <w:sz w:val="36"/>
          <w:szCs w:val="36"/>
          <w:u w:val="single"/>
          <w:lang w:eastAsia="uk-UA"/>
        </w:rPr>
        <w:t>Мої правила поведінки в Інтернеті</w:t>
      </w:r>
    </w:p>
    <w:p w:rsidR="00413348" w:rsidRPr="00413348" w:rsidRDefault="00413348" w:rsidP="00413348">
      <w:pPr>
        <w:shd w:val="clear" w:color="auto" w:fill="FFF1CA"/>
        <w:spacing w:after="0" w:line="480" w:lineRule="atLeast"/>
        <w:jc w:val="center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noProof/>
          <w:color w:val="3F3F3F"/>
          <w:sz w:val="40"/>
          <w:szCs w:val="40"/>
          <w:lang w:eastAsia="uk-UA"/>
        </w:rPr>
        <w:drawing>
          <wp:inline distT="0" distB="0" distL="0" distR="0" wp14:anchorId="07BF57DA" wp14:editId="5299F267">
            <wp:extent cx="2000250" cy="2085975"/>
            <wp:effectExtent l="0" t="0" r="0" b="9525"/>
            <wp:docPr id="2" name="Рисунок 2" descr="http://school52.ks.ua/files/Image/Nata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school52.ks.ua/files/Image/Nata/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348">
        <w:rPr>
          <w:rFonts w:ascii="Arial" w:eastAsia="Times New Roman" w:hAnsi="Arial" w:cs="Arial"/>
          <w:color w:val="3F3F3F"/>
          <w:sz w:val="40"/>
          <w:szCs w:val="40"/>
          <w:u w:val="single"/>
          <w:lang w:eastAsia="uk-UA"/>
        </w:rPr>
        <w:br/>
      </w:r>
    </w:p>
    <w:p w:rsidR="00413348" w:rsidRPr="00413348" w:rsidRDefault="00413348" w:rsidP="00413348">
      <w:pPr>
        <w:shd w:val="clear" w:color="auto" w:fill="FFF1CA"/>
        <w:spacing w:after="0" w:line="480" w:lineRule="atLeast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32"/>
          <w:szCs w:val="32"/>
          <w:lang w:eastAsia="uk-UA"/>
        </w:rPr>
        <w:t>1.</w:t>
      </w:r>
      <w:r w:rsidRPr="00413348">
        <w:rPr>
          <w:rFonts w:ascii="Times New Roman" w:eastAsia="Times New Roman" w:hAnsi="Times New Roman" w:cs="Times New Roman"/>
          <w:color w:val="3F3F3F"/>
          <w:sz w:val="14"/>
          <w:szCs w:val="14"/>
          <w:lang w:eastAsia="uk-UA"/>
        </w:rPr>
        <w:t>    </w:t>
      </w:r>
      <w:r w:rsidRPr="00413348">
        <w:rPr>
          <w:rFonts w:ascii="Arial" w:eastAsia="Times New Roman" w:hAnsi="Arial" w:cs="Arial"/>
          <w:color w:val="3F3F3F"/>
          <w:sz w:val="32"/>
          <w:szCs w:val="32"/>
          <w:lang w:eastAsia="uk-UA"/>
        </w:rPr>
        <w:t>Я поводжуся чемно і не ображаю інших.</w:t>
      </w:r>
    </w:p>
    <w:p w:rsidR="00413348" w:rsidRPr="00413348" w:rsidRDefault="00413348" w:rsidP="00413348">
      <w:pPr>
        <w:shd w:val="clear" w:color="auto" w:fill="FFF1CA"/>
        <w:spacing w:after="0" w:line="480" w:lineRule="atLeast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32"/>
          <w:szCs w:val="32"/>
          <w:lang w:eastAsia="uk-UA"/>
        </w:rPr>
        <w:t>2.</w:t>
      </w:r>
      <w:r w:rsidRPr="00413348">
        <w:rPr>
          <w:rFonts w:ascii="Times New Roman" w:eastAsia="Times New Roman" w:hAnsi="Times New Roman" w:cs="Times New Roman"/>
          <w:color w:val="3F3F3F"/>
          <w:sz w:val="14"/>
          <w:szCs w:val="14"/>
          <w:lang w:eastAsia="uk-UA"/>
        </w:rPr>
        <w:t>    </w:t>
      </w:r>
      <w:r w:rsidRPr="00413348">
        <w:rPr>
          <w:rFonts w:ascii="Arial" w:eastAsia="Times New Roman" w:hAnsi="Arial" w:cs="Arial"/>
          <w:color w:val="3F3F3F"/>
          <w:sz w:val="32"/>
          <w:szCs w:val="32"/>
          <w:lang w:eastAsia="uk-UA"/>
        </w:rPr>
        <w:t>Негайно закриваю погані веб-сайти.</w:t>
      </w:r>
    </w:p>
    <w:p w:rsidR="00413348" w:rsidRPr="00413348" w:rsidRDefault="00413348" w:rsidP="00413348">
      <w:pPr>
        <w:shd w:val="clear" w:color="auto" w:fill="FFF1CA"/>
        <w:spacing w:after="0" w:line="480" w:lineRule="atLeast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32"/>
          <w:szCs w:val="32"/>
          <w:lang w:eastAsia="uk-UA"/>
        </w:rPr>
        <w:t>3.</w:t>
      </w:r>
      <w:r w:rsidRPr="00413348">
        <w:rPr>
          <w:rFonts w:ascii="Times New Roman" w:eastAsia="Times New Roman" w:hAnsi="Times New Roman" w:cs="Times New Roman"/>
          <w:color w:val="3F3F3F"/>
          <w:sz w:val="14"/>
          <w:szCs w:val="14"/>
          <w:lang w:eastAsia="uk-UA"/>
        </w:rPr>
        <w:t>    </w:t>
      </w:r>
      <w:r w:rsidRPr="00413348">
        <w:rPr>
          <w:rFonts w:ascii="Arial" w:eastAsia="Times New Roman" w:hAnsi="Arial" w:cs="Arial"/>
          <w:color w:val="3F3F3F"/>
          <w:sz w:val="32"/>
          <w:szCs w:val="32"/>
          <w:lang w:eastAsia="uk-UA"/>
        </w:rPr>
        <w:t>Зберігаю свій пароль у таємниці.</w:t>
      </w:r>
    </w:p>
    <w:p w:rsidR="00413348" w:rsidRPr="00413348" w:rsidRDefault="00413348" w:rsidP="00413348">
      <w:pPr>
        <w:shd w:val="clear" w:color="auto" w:fill="FFF1CA"/>
        <w:spacing w:after="0" w:line="480" w:lineRule="atLeast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32"/>
          <w:szCs w:val="32"/>
          <w:lang w:eastAsia="uk-UA"/>
        </w:rPr>
        <w:t>4.</w:t>
      </w:r>
      <w:r w:rsidRPr="00413348">
        <w:rPr>
          <w:rFonts w:ascii="Times New Roman" w:eastAsia="Times New Roman" w:hAnsi="Times New Roman" w:cs="Times New Roman"/>
          <w:color w:val="3F3F3F"/>
          <w:sz w:val="14"/>
          <w:szCs w:val="14"/>
          <w:lang w:eastAsia="uk-UA"/>
        </w:rPr>
        <w:t>    </w:t>
      </w:r>
      <w:r w:rsidRPr="00413348">
        <w:rPr>
          <w:rFonts w:ascii="Arial" w:eastAsia="Times New Roman" w:hAnsi="Arial" w:cs="Arial"/>
          <w:color w:val="3F3F3F"/>
          <w:sz w:val="32"/>
          <w:szCs w:val="32"/>
          <w:lang w:eastAsia="uk-UA"/>
        </w:rPr>
        <w:t>Розповідаю своїм батькам про проблеми та користуюся їхньою підтримкою.</w:t>
      </w:r>
    </w:p>
    <w:p w:rsidR="00413348" w:rsidRPr="00413348" w:rsidRDefault="00413348" w:rsidP="00413348">
      <w:pPr>
        <w:shd w:val="clear" w:color="auto" w:fill="FFF1CA"/>
        <w:spacing w:after="0" w:line="480" w:lineRule="atLeast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32"/>
          <w:szCs w:val="32"/>
          <w:lang w:eastAsia="uk-UA"/>
        </w:rPr>
        <w:t>5.</w:t>
      </w:r>
      <w:r w:rsidRPr="00413348">
        <w:rPr>
          <w:rFonts w:ascii="Times New Roman" w:eastAsia="Times New Roman" w:hAnsi="Times New Roman" w:cs="Times New Roman"/>
          <w:color w:val="3F3F3F"/>
          <w:sz w:val="14"/>
          <w:szCs w:val="14"/>
          <w:lang w:eastAsia="uk-UA"/>
        </w:rPr>
        <w:t>    </w:t>
      </w:r>
      <w:r w:rsidRPr="00413348">
        <w:rPr>
          <w:rFonts w:ascii="Arial" w:eastAsia="Times New Roman" w:hAnsi="Arial" w:cs="Arial"/>
          <w:color w:val="3F3F3F"/>
          <w:sz w:val="32"/>
          <w:szCs w:val="32"/>
          <w:lang w:eastAsia="uk-UA"/>
        </w:rPr>
        <w:t>Шукаю цікаві веб-сайти і обговорюю їх з друзями.</w:t>
      </w:r>
    </w:p>
    <w:p w:rsidR="00413348" w:rsidRPr="00413348" w:rsidRDefault="00413348" w:rsidP="00413348">
      <w:pPr>
        <w:shd w:val="clear" w:color="auto" w:fill="FFF1CA"/>
        <w:spacing w:after="0" w:line="480" w:lineRule="atLeast"/>
        <w:rPr>
          <w:rFonts w:ascii="Arial" w:eastAsia="Times New Roman" w:hAnsi="Arial" w:cs="Arial"/>
          <w:color w:val="3F3F3F"/>
          <w:sz w:val="24"/>
          <w:szCs w:val="24"/>
          <w:lang w:eastAsia="uk-UA"/>
        </w:rPr>
      </w:pPr>
      <w:r w:rsidRPr="00413348">
        <w:rPr>
          <w:rFonts w:ascii="Arial" w:eastAsia="Times New Roman" w:hAnsi="Arial" w:cs="Arial"/>
          <w:color w:val="3F3F3F"/>
          <w:sz w:val="32"/>
          <w:szCs w:val="32"/>
          <w:lang w:eastAsia="uk-UA"/>
        </w:rPr>
        <w:t>6.</w:t>
      </w:r>
      <w:r w:rsidRPr="00413348">
        <w:rPr>
          <w:rFonts w:ascii="Times New Roman" w:eastAsia="Times New Roman" w:hAnsi="Times New Roman" w:cs="Times New Roman"/>
          <w:color w:val="3F3F3F"/>
          <w:sz w:val="14"/>
          <w:szCs w:val="14"/>
          <w:lang w:eastAsia="uk-UA"/>
        </w:rPr>
        <w:t>    </w:t>
      </w:r>
      <w:r w:rsidRPr="00413348">
        <w:rPr>
          <w:rFonts w:ascii="Arial" w:eastAsia="Times New Roman" w:hAnsi="Arial" w:cs="Arial"/>
          <w:color w:val="3F3F3F"/>
          <w:sz w:val="32"/>
          <w:szCs w:val="32"/>
          <w:lang w:eastAsia="uk-UA"/>
        </w:rPr>
        <w:t>Я знаю, що можу бути легко обманутий, і тому не повідомляю нікому свої реальні ім’я, номер телефону та домашню адресу.</w:t>
      </w:r>
    </w:p>
    <w:p w:rsidR="00540F56" w:rsidRDefault="00C05B9F"/>
    <w:sectPr w:rsidR="0054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CF"/>
    <w:rsid w:val="00413348"/>
    <w:rsid w:val="00500044"/>
    <w:rsid w:val="005B1DA2"/>
    <w:rsid w:val="00732D43"/>
    <w:rsid w:val="00C05B9F"/>
    <w:rsid w:val="00D24039"/>
    <w:rsid w:val="00E006CF"/>
    <w:rsid w:val="00E262D5"/>
    <w:rsid w:val="00EA05DC"/>
    <w:rsid w:val="00F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9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2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4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58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921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777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40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1344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1635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879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7026</Words>
  <Characters>4006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2023-02-03T07:53:00Z</dcterms:created>
  <dcterms:modified xsi:type="dcterms:W3CDTF">2023-02-03T08:22:00Z</dcterms:modified>
</cp:coreProperties>
</file>